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滨湖校区高知公寓供暖阀门锁具市场调研报价单</w:t>
      </w:r>
    </w:p>
    <w:tbl>
      <w:tblPr>
        <w:tblStyle w:val="6"/>
        <w:tblW w:w="14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73"/>
        <w:gridCol w:w="2696"/>
        <w:gridCol w:w="985"/>
        <w:gridCol w:w="3172"/>
        <w:gridCol w:w="1565"/>
        <w:gridCol w:w="1588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73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269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规格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3172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特征描述</w:t>
            </w:r>
          </w:p>
        </w:tc>
        <w:tc>
          <w:tcPr>
            <w:tcW w:w="1565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单价（元）</w:t>
            </w:r>
          </w:p>
        </w:tc>
        <w:tc>
          <w:tcPr>
            <w:tcW w:w="1588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合价（元）</w:t>
            </w:r>
          </w:p>
        </w:tc>
        <w:tc>
          <w:tcPr>
            <w:tcW w:w="195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73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成品定制阀门锁具</w:t>
            </w:r>
          </w:p>
        </w:tc>
        <w:tc>
          <w:tcPr>
            <w:tcW w:w="269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锁体宽度32mm，锁具圆盘80mm宽，适用于25-64mm阀门</w:t>
            </w:r>
          </w:p>
        </w:tc>
        <w:tc>
          <w:tcPr>
            <w:tcW w:w="985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172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锁具为成品锁具，ABS材质，含挂锁加三把钥匙，含标识挂牌。挂锁为定制挂锁，可实现分区开锁（共分36区，一钥匙可同时开一个区域内锁具）</w:t>
            </w:r>
          </w:p>
        </w:tc>
        <w:tc>
          <w:tcPr>
            <w:tcW w:w="1565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588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956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drawing>
                <wp:inline distT="0" distB="0" distL="0" distR="0">
                  <wp:extent cx="1102360" cy="2165985"/>
                  <wp:effectExtent l="0" t="0" r="2540" b="5715"/>
                  <wp:docPr id="12573972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39728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00" cy="219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88" w:type="dxa"/>
            <w:gridSpan w:val="6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合计</w:t>
            </w:r>
          </w:p>
        </w:tc>
        <w:tc>
          <w:tcPr>
            <w:tcW w:w="158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说明：（1）所报单价为全费用综合单价，包含整套锁具采购、安装、管理费、利润、规费、风险金、税金等所有费用；（2）单价控制价为26元，所报单价超过控制价作废；（3）质保期1年；（4）验收合格后，一次性付款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ascii="Calibri" w:hAnsi="Calibri" w:eastAsia="仿宋" w:cs="Calibri"/>
          <w:sz w:val="30"/>
          <w:szCs w:val="30"/>
        </w:rPr>
        <w:t> </w:t>
      </w:r>
      <w:r>
        <w:rPr>
          <w:rFonts w:hint="eastAsia" w:ascii="仿宋" w:hAnsi="仿宋" w:eastAsia="仿宋" w:cs="仿宋"/>
          <w:sz w:val="30"/>
          <w:szCs w:val="30"/>
        </w:rPr>
        <w:t xml:space="preserve"> 联系人：</w:t>
      </w:r>
      <w:r>
        <w:rPr>
          <w:rFonts w:ascii="Calibri" w:hAnsi="Calibri" w:eastAsia="仿宋" w:cs="Calibri"/>
          <w:sz w:val="30"/>
          <w:szCs w:val="30"/>
        </w:rPr>
        <w:t>               </w:t>
      </w:r>
      <w:r>
        <w:rPr>
          <w:rFonts w:hint="eastAsia" w:ascii="仿宋" w:hAnsi="仿宋" w:eastAsia="仿宋" w:cs="仿宋"/>
          <w:sz w:val="30"/>
          <w:szCs w:val="30"/>
        </w:rPr>
        <w:t xml:space="preserve">         联系电话：</w:t>
      </w:r>
      <w:r>
        <w:rPr>
          <w:rFonts w:ascii="Calibri" w:hAnsi="Calibri" w:eastAsia="仿宋" w:cs="Calibri"/>
          <w:sz w:val="30"/>
          <w:szCs w:val="30"/>
        </w:rPr>
        <w:t>                </w:t>
      </w:r>
      <w:r>
        <w:rPr>
          <w:rFonts w:hint="eastAsia" w:ascii="仿宋" w:hAnsi="仿宋" w:eastAsia="仿宋" w:cs="仿宋"/>
          <w:sz w:val="30"/>
          <w:szCs w:val="30"/>
        </w:rPr>
        <w:t xml:space="preserve">      报价单位（盖章）：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ascii="Calibri" w:hAnsi="Calibri" w:eastAsia="仿宋" w:cs="Calibri"/>
          <w:sz w:val="30"/>
          <w:szCs w:val="30"/>
        </w:rPr>
        <w:t>                                                    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ascii="Calibri" w:hAnsi="Calibri" w:eastAsia="仿宋" w:cs="Calibri"/>
          <w:sz w:val="30"/>
          <w:szCs w:val="30"/>
        </w:rPr>
        <w:t>  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</w:t>
      </w:r>
    </w:p>
    <w:sectPr>
      <w:pgSz w:w="16838" w:h="11906" w:orient="landscape"/>
      <w:pgMar w:top="1134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2EF9"/>
    <w:rsid w:val="000F5A63"/>
    <w:rsid w:val="003C6371"/>
    <w:rsid w:val="004F5804"/>
    <w:rsid w:val="005B5677"/>
    <w:rsid w:val="005C10C4"/>
    <w:rsid w:val="006D6BEC"/>
    <w:rsid w:val="00890FFB"/>
    <w:rsid w:val="00983731"/>
    <w:rsid w:val="00D67FED"/>
    <w:rsid w:val="00E364C5"/>
    <w:rsid w:val="00E80B9F"/>
    <w:rsid w:val="00E926D7"/>
    <w:rsid w:val="00EA42F2"/>
    <w:rsid w:val="32F64585"/>
    <w:rsid w:val="414C7CF1"/>
    <w:rsid w:val="49611C28"/>
    <w:rsid w:val="5BF452C1"/>
    <w:rsid w:val="6E5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17</TotalTime>
  <ScaleCrop>false</ScaleCrop>
  <LinksUpToDate>false</LinksUpToDate>
  <CharactersWithSpaces>492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2024-09-04T07:43:00Z</dcterms:created>
  <dc:creator>Administrator</dc:creator>
  <cp:lastModifiedBy>基建处</cp:lastModifiedBy>
  <dcterms:modified xsi:type="dcterms:W3CDTF">2024-10-17T03:46:10Z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01755041FE71451D8738154FBD181004</vt:lpwstr>
  </property>
</Properties>
</file>