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default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highlight w:val="none"/>
          <w:lang w:val="en-US" w:eastAsia="zh-CN"/>
        </w:rPr>
        <w:t>化家湖社区苗木补充移栽报价单</w:t>
      </w:r>
    </w:p>
    <w:tbl>
      <w:tblPr>
        <w:tblStyle w:val="3"/>
        <w:tblW w:w="147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7"/>
        <w:gridCol w:w="3041"/>
        <w:gridCol w:w="2857"/>
        <w:gridCol w:w="2311"/>
        <w:gridCol w:w="3265"/>
        <w:gridCol w:w="2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30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品种</w:t>
            </w:r>
          </w:p>
        </w:tc>
        <w:tc>
          <w:tcPr>
            <w:tcW w:w="28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规格</w:t>
            </w:r>
          </w:p>
        </w:tc>
        <w:tc>
          <w:tcPr>
            <w:tcW w:w="23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暂定数量（棵）</w:t>
            </w:r>
          </w:p>
        </w:tc>
        <w:tc>
          <w:tcPr>
            <w:tcW w:w="3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全费用综合单价（元）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暂定总价（元）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304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海棠</w:t>
            </w:r>
          </w:p>
        </w:tc>
        <w:tc>
          <w:tcPr>
            <w:tcW w:w="28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D5-10</w:t>
            </w:r>
          </w:p>
        </w:tc>
        <w:tc>
          <w:tcPr>
            <w:tcW w:w="231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2000</w:t>
            </w:r>
          </w:p>
        </w:tc>
        <w:tc>
          <w:tcPr>
            <w:tcW w:w="3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602" w:firstLineChars="200"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说明：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（1）以上报价单为全费用综合单价，包括低价苗木采购单价5元/棵（由移栽单位提前垫付给社区）、起树、打土球、起树苗圃地整平、运输、吊运、挖穴、底肥、栽植、打支撑、养护、税金、管理费、风险金等所有费用；（2）本项目无预付款、进度款，需签订施工合同后7天内移栽完成，养护期2年，养护期满，经验收合格，按照全费用综合单价和最终成活率予以审计结算，合格成活率确定为95％；（3）养护标准为三级养护，执行《淮北市创建国家森林城市造林绿化技术导则（标准）》；（4）意向报价单位需填报全费用综合单价（最高限价为43元/棵）和暂定总价两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报价单位（盖章）：                       委托代理人（签名）：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 xml:space="preserve">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6000" w:firstLineChars="200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报价日期：                               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sectPr>
      <w:pgSz w:w="16838" w:h="11906" w:orient="landscape"/>
      <w:pgMar w:top="1134" w:right="1440" w:bottom="28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094BE7"/>
    <w:rsid w:val="07094BE7"/>
    <w:rsid w:val="07C15F7D"/>
    <w:rsid w:val="0AE678C1"/>
    <w:rsid w:val="0F7C5D76"/>
    <w:rsid w:val="0FD06FB7"/>
    <w:rsid w:val="0FE15568"/>
    <w:rsid w:val="15F359EE"/>
    <w:rsid w:val="1F47475D"/>
    <w:rsid w:val="205F42F0"/>
    <w:rsid w:val="2F3F2FA2"/>
    <w:rsid w:val="2FB372FA"/>
    <w:rsid w:val="3AA66368"/>
    <w:rsid w:val="3B5A57FC"/>
    <w:rsid w:val="4B151543"/>
    <w:rsid w:val="51EB3D3F"/>
    <w:rsid w:val="55530D93"/>
    <w:rsid w:val="59292DDC"/>
    <w:rsid w:val="619149D5"/>
    <w:rsid w:val="6492780D"/>
    <w:rsid w:val="6B0E3B21"/>
    <w:rsid w:val="70A6184B"/>
    <w:rsid w:val="7461459A"/>
    <w:rsid w:val="74C45CD1"/>
    <w:rsid w:val="77CF7567"/>
    <w:rsid w:val="79BD6E45"/>
    <w:rsid w:val="7E6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Office_11.8.2.12300_F1E327BC-269C-435d-A152-05C5408002CA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2025-03-03T09:22:00Z</dcterms:created>
  <dc:creator>Administrator</dc:creator>
  <cp:lastModifiedBy>Administrator</cp:lastModifiedBy>
  <cp:lastPrinted>2025-03-20T08:24:00Z</cp:lastPrinted>
  <dcterms:modified xsi:type="dcterms:W3CDTF">2025-04-02T03:20:10Z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2052-11.8.2.12300</vt:lpwstr>
  </property>
  <property fmtid="{D5CDD505-2E9C-101B-9397-08002B2CF9AE}" pid="3" name="ICV">
    <vt:lpwstr>E8D41F0F2680492A88CC9B0E9028D014</vt:lpwstr>
  </property>
</Properties>
</file>