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D55" w:rsidRDefault="00F24D55" w:rsidP="00F24D55">
      <w:bookmarkStart w:id="0" w:name="OLE_LINK6"/>
      <w:bookmarkStart w:id="1" w:name="OLE_LINK7"/>
      <w:r>
        <w:rPr>
          <w:rFonts w:hint="eastAsia"/>
        </w:rPr>
        <w:t>附件</w:t>
      </w:r>
      <w:r>
        <w:rPr>
          <w:rFonts w:hint="eastAsia"/>
        </w:rPr>
        <w:t>1</w:t>
      </w:r>
      <w:r>
        <w:rPr>
          <w:rFonts w:hint="eastAsia"/>
        </w:rPr>
        <w:t>：</w:t>
      </w:r>
    </w:p>
    <w:p w:rsidR="00F24D55" w:rsidRPr="00115389" w:rsidRDefault="00F24D55" w:rsidP="00F24D55">
      <w:pPr>
        <w:spacing w:afterLines="50" w:after="156"/>
        <w:jc w:val="center"/>
        <w:rPr>
          <w:rFonts w:ascii="宋体" w:eastAsia="宋体" w:hAnsi="宋体" w:cs="宋体"/>
          <w:b/>
          <w:sz w:val="36"/>
          <w:szCs w:val="36"/>
        </w:rPr>
      </w:pPr>
      <w:bookmarkStart w:id="2" w:name="_GoBack"/>
      <w:r w:rsidRPr="00115389">
        <w:rPr>
          <w:rFonts w:ascii="宋体" w:eastAsia="宋体" w:hAnsi="宋体" w:cs="宋体" w:hint="eastAsia"/>
          <w:b/>
          <w:sz w:val="36"/>
          <w:szCs w:val="36"/>
        </w:rPr>
        <w:t>校园内部分绿地养护“空窗期”委托养护的项目的</w:t>
      </w:r>
    </w:p>
    <w:p w:rsidR="00F24D55" w:rsidRDefault="00F24D55" w:rsidP="00F24D55">
      <w:pPr>
        <w:spacing w:afterLines="50" w:after="156"/>
        <w:jc w:val="center"/>
        <w:rPr>
          <w:rFonts w:ascii="宋体" w:eastAsia="宋体" w:hAnsi="宋体" w:cs="宋体"/>
          <w:b/>
          <w:sz w:val="36"/>
          <w:szCs w:val="36"/>
        </w:rPr>
      </w:pPr>
      <w:r>
        <w:rPr>
          <w:rFonts w:ascii="宋体" w:eastAsia="宋体" w:hAnsi="宋体" w:cs="宋体" w:hint="eastAsia"/>
          <w:b/>
          <w:sz w:val="36"/>
          <w:szCs w:val="36"/>
        </w:rPr>
        <w:t>报价单</w:t>
      </w:r>
    </w:p>
    <w:tbl>
      <w:tblPr>
        <w:tblStyle w:val="a4"/>
        <w:tblW w:w="8522" w:type="dxa"/>
        <w:jc w:val="center"/>
        <w:tblLook w:val="04A0" w:firstRow="1" w:lastRow="0" w:firstColumn="1" w:lastColumn="0" w:noHBand="0" w:noVBand="1"/>
      </w:tblPr>
      <w:tblGrid>
        <w:gridCol w:w="2705"/>
        <w:gridCol w:w="5817"/>
      </w:tblGrid>
      <w:tr w:rsidR="00F24D55" w:rsidTr="00CD19A9">
        <w:trPr>
          <w:trHeight w:val="652"/>
          <w:jc w:val="center"/>
        </w:trPr>
        <w:tc>
          <w:tcPr>
            <w:tcW w:w="2705" w:type="dxa"/>
            <w:vAlign w:val="center"/>
          </w:tcPr>
          <w:bookmarkEnd w:id="0"/>
          <w:bookmarkEnd w:id="1"/>
          <w:bookmarkEnd w:id="2"/>
          <w:p w:rsidR="00F24D55" w:rsidRDefault="00F24D55" w:rsidP="00CD19A9">
            <w:pPr>
              <w:spacing w:line="340" w:lineRule="exact"/>
              <w:jc w:val="center"/>
              <w:rPr>
                <w:rFonts w:ascii="仿宋" w:eastAsia="仿宋" w:hAnsi="仿宋" w:cs="仿宋"/>
                <w:sz w:val="30"/>
                <w:szCs w:val="30"/>
              </w:rPr>
            </w:pPr>
            <w:r>
              <w:rPr>
                <w:rFonts w:ascii="仿宋" w:eastAsia="仿宋" w:hAnsi="仿宋" w:cs="仿宋" w:hint="eastAsia"/>
                <w:kern w:val="2"/>
                <w:sz w:val="30"/>
                <w:szCs w:val="30"/>
              </w:rPr>
              <w:t>项目名称</w:t>
            </w:r>
          </w:p>
        </w:tc>
        <w:tc>
          <w:tcPr>
            <w:tcW w:w="5817" w:type="dxa"/>
            <w:vAlign w:val="center"/>
          </w:tcPr>
          <w:p w:rsidR="00F24D55" w:rsidRPr="00115389" w:rsidRDefault="00F24D55" w:rsidP="00CD19A9">
            <w:pPr>
              <w:spacing w:line="340" w:lineRule="exact"/>
              <w:jc w:val="center"/>
              <w:rPr>
                <w:rFonts w:ascii="仿宋" w:eastAsia="仿宋" w:hAnsi="仿宋" w:cs="仿宋"/>
                <w:kern w:val="2"/>
                <w:sz w:val="30"/>
                <w:szCs w:val="30"/>
              </w:rPr>
            </w:pPr>
            <w:r w:rsidRPr="00115389">
              <w:rPr>
                <w:rFonts w:ascii="仿宋" w:eastAsia="仿宋" w:hAnsi="仿宋" w:cs="仿宋" w:hint="eastAsia"/>
                <w:kern w:val="2"/>
                <w:sz w:val="30"/>
                <w:szCs w:val="30"/>
              </w:rPr>
              <w:t>校园内部分绿地养护“空窗期”委托养护</w:t>
            </w:r>
          </w:p>
        </w:tc>
      </w:tr>
      <w:tr w:rsidR="00F24D55" w:rsidTr="00CD19A9">
        <w:trPr>
          <w:trHeight w:val="659"/>
          <w:jc w:val="center"/>
        </w:trPr>
        <w:tc>
          <w:tcPr>
            <w:tcW w:w="2705" w:type="dxa"/>
          </w:tcPr>
          <w:p w:rsidR="00F24D55" w:rsidRDefault="00F24D55" w:rsidP="00CD19A9">
            <w:pPr>
              <w:spacing w:line="360" w:lineRule="auto"/>
              <w:jc w:val="center"/>
              <w:rPr>
                <w:rFonts w:ascii="仿宋" w:eastAsia="仿宋" w:hAnsi="仿宋" w:cs="仿宋"/>
                <w:sz w:val="30"/>
                <w:szCs w:val="30"/>
              </w:rPr>
            </w:pPr>
            <w:r>
              <w:rPr>
                <w:rFonts w:ascii="仿宋" w:eastAsia="仿宋" w:hAnsi="仿宋" w:cs="仿宋" w:hint="eastAsia"/>
                <w:kern w:val="2"/>
                <w:sz w:val="30"/>
                <w:szCs w:val="30"/>
              </w:rPr>
              <w:t>报价单位</w:t>
            </w:r>
          </w:p>
        </w:tc>
        <w:tc>
          <w:tcPr>
            <w:tcW w:w="5817" w:type="dxa"/>
            <w:vAlign w:val="bottom"/>
          </w:tcPr>
          <w:p w:rsidR="00F24D55" w:rsidRDefault="00F24D55" w:rsidP="00CD19A9">
            <w:pPr>
              <w:spacing w:line="360" w:lineRule="auto"/>
              <w:jc w:val="right"/>
              <w:rPr>
                <w:rFonts w:ascii="仿宋" w:eastAsia="仿宋" w:hAnsi="仿宋" w:cs="仿宋"/>
                <w:sz w:val="30"/>
                <w:szCs w:val="30"/>
              </w:rPr>
            </w:pPr>
            <w:r>
              <w:rPr>
                <w:rFonts w:ascii="仿宋" w:eastAsia="仿宋" w:hAnsi="仿宋" w:cs="仿宋" w:hint="eastAsia"/>
                <w:sz w:val="30"/>
                <w:szCs w:val="30"/>
              </w:rPr>
              <w:t xml:space="preserve">               </w:t>
            </w:r>
            <w:r>
              <w:rPr>
                <w:rFonts w:ascii="仿宋" w:eastAsia="仿宋" w:hAnsi="仿宋" w:cs="仿宋" w:hint="eastAsia"/>
                <w:sz w:val="18"/>
                <w:szCs w:val="18"/>
              </w:rPr>
              <w:t>（填写报价单位全称）</w:t>
            </w:r>
          </w:p>
        </w:tc>
      </w:tr>
      <w:tr w:rsidR="00F24D55" w:rsidTr="00CD19A9">
        <w:trPr>
          <w:trHeight w:val="576"/>
          <w:jc w:val="center"/>
        </w:trPr>
        <w:tc>
          <w:tcPr>
            <w:tcW w:w="2705" w:type="dxa"/>
          </w:tcPr>
          <w:p w:rsidR="00F24D55" w:rsidRDefault="00F24D55" w:rsidP="00CD19A9">
            <w:pPr>
              <w:spacing w:line="360" w:lineRule="auto"/>
              <w:jc w:val="center"/>
              <w:rPr>
                <w:rFonts w:ascii="仿宋" w:eastAsia="仿宋" w:hAnsi="仿宋" w:cs="仿宋"/>
                <w:sz w:val="30"/>
                <w:szCs w:val="30"/>
              </w:rPr>
            </w:pPr>
            <w:r>
              <w:rPr>
                <w:rFonts w:ascii="仿宋" w:eastAsia="仿宋" w:hAnsi="仿宋" w:cs="仿宋" w:hint="eastAsia"/>
                <w:sz w:val="30"/>
                <w:szCs w:val="30"/>
              </w:rPr>
              <w:t>总报价</w:t>
            </w:r>
          </w:p>
        </w:tc>
        <w:tc>
          <w:tcPr>
            <w:tcW w:w="5817" w:type="dxa"/>
            <w:vAlign w:val="bottom"/>
          </w:tcPr>
          <w:p w:rsidR="00F24D55" w:rsidRDefault="00F24D55" w:rsidP="00CD19A9">
            <w:pPr>
              <w:spacing w:line="360" w:lineRule="auto"/>
              <w:jc w:val="center"/>
              <w:rPr>
                <w:rFonts w:ascii="仿宋" w:eastAsia="仿宋" w:hAnsi="仿宋" w:cs="仿宋"/>
                <w:sz w:val="30"/>
                <w:szCs w:val="30"/>
              </w:rPr>
            </w:pPr>
            <w:r>
              <w:rPr>
                <w:rFonts w:ascii="仿宋" w:eastAsia="仿宋" w:hAnsi="仿宋" w:cs="仿宋" w:hint="eastAsia"/>
                <w:sz w:val="30"/>
                <w:szCs w:val="30"/>
              </w:rPr>
              <w:t xml:space="preserve">人民币：      元/年                </w:t>
            </w:r>
            <w:r>
              <w:rPr>
                <w:rFonts w:ascii="仿宋" w:eastAsia="仿宋" w:hAnsi="仿宋" w:cs="仿宋" w:hint="eastAsia"/>
                <w:sz w:val="18"/>
                <w:szCs w:val="18"/>
              </w:rPr>
              <w:t>（大写）</w:t>
            </w:r>
          </w:p>
        </w:tc>
      </w:tr>
    </w:tbl>
    <w:p w:rsidR="00F24D55" w:rsidRDefault="00F24D55" w:rsidP="00F24D55">
      <w:pPr>
        <w:spacing w:line="560" w:lineRule="exact"/>
        <w:jc w:val="left"/>
        <w:rPr>
          <w:rFonts w:ascii="仿宋" w:eastAsia="仿宋" w:hAnsi="仿宋" w:cs="仿宋"/>
          <w:sz w:val="28"/>
          <w:szCs w:val="28"/>
        </w:rPr>
      </w:pPr>
      <w:r>
        <w:rPr>
          <w:rFonts w:ascii="仿宋" w:eastAsia="仿宋" w:hAnsi="仿宋" w:cs="仿宋" w:hint="eastAsia"/>
          <w:sz w:val="28"/>
          <w:szCs w:val="28"/>
        </w:rPr>
        <w:t>报价说明：</w:t>
      </w:r>
    </w:p>
    <w:p w:rsidR="00F24D55" w:rsidRDefault="00F24D55" w:rsidP="00F24D55">
      <w:pPr>
        <w:pStyle w:val="a3"/>
        <w:spacing w:before="0" w:beforeAutospacing="0" w:after="210" w:afterAutospacing="0" w:line="480" w:lineRule="exact"/>
        <w:ind w:firstLine="600"/>
        <w:rPr>
          <w:rFonts w:ascii="Tahoma" w:hAnsi="Tahoma" w:cs="Tahoma"/>
          <w:color w:val="333333"/>
          <w:sz w:val="21"/>
          <w:szCs w:val="21"/>
        </w:rPr>
      </w:pPr>
      <w:r>
        <w:rPr>
          <w:rFonts w:ascii="仿宋" w:eastAsia="仿宋" w:hAnsi="仿宋" w:cs="Tahoma"/>
          <w:color w:val="333333"/>
          <w:sz w:val="30"/>
          <w:szCs w:val="30"/>
        </w:rPr>
        <w:t>1</w:t>
      </w:r>
      <w:r>
        <w:rPr>
          <w:rFonts w:ascii="仿宋" w:eastAsia="仿宋" w:hAnsi="仿宋" w:cs="Tahoma" w:hint="eastAsia"/>
          <w:color w:val="333333"/>
          <w:sz w:val="30"/>
          <w:szCs w:val="30"/>
        </w:rPr>
        <w:t>、养护年费用总价包干，包含成本（养护所需工器具、农药、化肥、涂白材料等）税收、利润、管理费、风险等全部费用。最高限价为9</w:t>
      </w:r>
      <w:r>
        <w:rPr>
          <w:rFonts w:ascii="仿宋" w:eastAsia="仿宋" w:hAnsi="仿宋" w:cs="Tahoma"/>
          <w:color w:val="333333"/>
          <w:sz w:val="30"/>
          <w:szCs w:val="30"/>
        </w:rPr>
        <w:t>7757</w:t>
      </w:r>
      <w:r>
        <w:rPr>
          <w:rFonts w:ascii="仿宋" w:eastAsia="仿宋" w:hAnsi="仿宋" w:cs="Tahoma" w:hint="eastAsia"/>
          <w:color w:val="333333"/>
          <w:sz w:val="30"/>
          <w:szCs w:val="30"/>
        </w:rPr>
        <w:t>元/年人民币，意向单位报价不得高于最高限价，以年费用进行报价，合同期限和合同总价根据进场时间再以所选中报价单位报的养护年费用价格做具体核算。</w:t>
      </w:r>
    </w:p>
    <w:p w:rsidR="00F24D55" w:rsidRDefault="00F24D55" w:rsidP="00F24D55">
      <w:pPr>
        <w:pStyle w:val="a3"/>
        <w:spacing w:before="0" w:beforeAutospacing="0" w:after="210" w:afterAutospacing="0" w:line="480" w:lineRule="exact"/>
        <w:ind w:firstLine="600"/>
        <w:rPr>
          <w:rFonts w:ascii="Tahoma" w:hAnsi="Tahoma" w:cs="Tahoma"/>
          <w:color w:val="333333"/>
          <w:sz w:val="21"/>
          <w:szCs w:val="21"/>
        </w:rPr>
      </w:pPr>
      <w:r>
        <w:rPr>
          <w:rFonts w:ascii="仿宋" w:eastAsia="仿宋" w:hAnsi="仿宋" w:cs="Tahoma"/>
          <w:color w:val="333333"/>
          <w:sz w:val="30"/>
          <w:szCs w:val="30"/>
        </w:rPr>
        <w:t>2</w:t>
      </w:r>
      <w:r>
        <w:rPr>
          <w:rFonts w:ascii="仿宋" w:eastAsia="仿宋" w:hAnsi="仿宋" w:cs="Tahoma" w:hint="eastAsia"/>
          <w:color w:val="333333"/>
          <w:sz w:val="30"/>
          <w:szCs w:val="30"/>
        </w:rPr>
        <w:t>、统一开启意向单位报价，报价最低者为中选单位，次低者为备选单位。</w:t>
      </w:r>
    </w:p>
    <w:p w:rsidR="00F24D55" w:rsidRDefault="00F24D55" w:rsidP="00F24D55">
      <w:pPr>
        <w:pStyle w:val="a3"/>
        <w:spacing w:before="0" w:beforeAutospacing="0" w:after="210" w:afterAutospacing="0" w:line="480" w:lineRule="exact"/>
        <w:ind w:firstLine="600"/>
        <w:rPr>
          <w:rFonts w:ascii="Tahoma" w:hAnsi="Tahoma" w:cs="Tahoma"/>
          <w:color w:val="333333"/>
          <w:sz w:val="21"/>
          <w:szCs w:val="21"/>
        </w:rPr>
      </w:pPr>
      <w:r>
        <w:rPr>
          <w:rFonts w:ascii="仿宋" w:eastAsia="仿宋" w:hAnsi="仿宋" w:cs="Tahoma"/>
          <w:color w:val="333333"/>
          <w:sz w:val="30"/>
          <w:szCs w:val="30"/>
        </w:rPr>
        <w:t>3</w:t>
      </w:r>
      <w:r>
        <w:rPr>
          <w:rFonts w:ascii="仿宋" w:eastAsia="仿宋" w:hAnsi="仿宋" w:cs="Tahoma" w:hint="eastAsia"/>
          <w:color w:val="333333"/>
          <w:sz w:val="30"/>
          <w:szCs w:val="30"/>
        </w:rPr>
        <w:t>、合同签订后进入养护，养护费用根据现场考核成绩按季度支付。</w:t>
      </w:r>
    </w:p>
    <w:p w:rsidR="00F24D55" w:rsidRPr="00115389" w:rsidRDefault="00F24D55" w:rsidP="00F24D55">
      <w:pPr>
        <w:spacing w:line="300" w:lineRule="exact"/>
        <w:jc w:val="left"/>
        <w:rPr>
          <w:rFonts w:ascii="仿宋" w:eastAsia="仿宋" w:hAnsi="仿宋" w:cs="仿宋"/>
          <w:sz w:val="30"/>
          <w:szCs w:val="30"/>
        </w:rPr>
      </w:pPr>
    </w:p>
    <w:p w:rsidR="00F24D55" w:rsidRDefault="00F24D55" w:rsidP="00F24D55">
      <w:pPr>
        <w:spacing w:line="560" w:lineRule="exact"/>
        <w:jc w:val="left"/>
        <w:rPr>
          <w:rFonts w:ascii="仿宋" w:eastAsia="仿宋" w:hAnsi="仿宋" w:cs="仿宋"/>
          <w:sz w:val="28"/>
          <w:szCs w:val="28"/>
        </w:rPr>
      </w:pPr>
    </w:p>
    <w:p w:rsidR="00F24D55" w:rsidRDefault="00F24D55" w:rsidP="00F24D55">
      <w:pPr>
        <w:spacing w:line="560" w:lineRule="exact"/>
        <w:ind w:firstLineChars="1300" w:firstLine="3640"/>
        <w:jc w:val="left"/>
        <w:rPr>
          <w:rFonts w:ascii="仿宋" w:eastAsia="仿宋" w:hAnsi="仿宋" w:cs="仿宋"/>
          <w:sz w:val="28"/>
          <w:szCs w:val="28"/>
        </w:rPr>
      </w:pPr>
      <w:r>
        <w:rPr>
          <w:rFonts w:ascii="仿宋" w:eastAsia="仿宋" w:hAnsi="仿宋" w:cs="仿宋" w:hint="eastAsia"/>
          <w:sz w:val="28"/>
          <w:szCs w:val="28"/>
        </w:rPr>
        <w:t>报价单位（盖章）：</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F24D55" w:rsidRDefault="00F24D55" w:rsidP="00F24D55">
      <w:pPr>
        <w:spacing w:line="560" w:lineRule="exact"/>
        <w:jc w:val="left"/>
        <w:rPr>
          <w:rFonts w:ascii="仿宋" w:eastAsia="仿宋" w:hAnsi="仿宋" w:cs="仿宋"/>
          <w:sz w:val="28"/>
          <w:szCs w:val="28"/>
        </w:rPr>
      </w:pPr>
    </w:p>
    <w:p w:rsidR="00F24D55" w:rsidRDefault="00F24D55" w:rsidP="00F24D55">
      <w:pPr>
        <w:spacing w:line="560" w:lineRule="exact"/>
        <w:jc w:val="left"/>
        <w:rPr>
          <w:rFonts w:ascii="仿宋" w:eastAsia="仿宋" w:hAnsi="仿宋" w:cs="仿宋"/>
          <w:sz w:val="28"/>
          <w:szCs w:val="28"/>
          <w:u w:val="single"/>
        </w:rPr>
      </w:pPr>
      <w:r>
        <w:rPr>
          <w:rFonts w:ascii="仿宋" w:eastAsia="仿宋" w:hAnsi="仿宋" w:cs="仿宋" w:hint="eastAsia"/>
          <w:sz w:val="28"/>
          <w:szCs w:val="28"/>
        </w:rPr>
        <w:t xml:space="preserve">                          委托代理人（签名）：</w:t>
      </w:r>
      <w:r>
        <w:rPr>
          <w:rFonts w:ascii="仿宋" w:eastAsia="仿宋" w:hAnsi="仿宋" w:cs="仿宋" w:hint="eastAsia"/>
          <w:sz w:val="28"/>
          <w:szCs w:val="28"/>
          <w:u w:val="single"/>
        </w:rPr>
        <w:t xml:space="preserve">           </w:t>
      </w:r>
    </w:p>
    <w:p w:rsidR="00F24D55" w:rsidRPr="000808C6" w:rsidRDefault="00F24D55" w:rsidP="00F24D55"/>
    <w:p w:rsidR="00726D88" w:rsidRDefault="00726D88"/>
    <w:sectPr w:rsidR="00726D8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D55"/>
    <w:rsid w:val="00471550"/>
    <w:rsid w:val="00726D88"/>
    <w:rsid w:val="00F24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D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4D55"/>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qFormat/>
    <w:rsid w:val="00F24D55"/>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D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4D55"/>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qFormat/>
    <w:rsid w:val="00F24D55"/>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Words>
  <Characters>359</Characters>
  <Application>Microsoft Office Word</Application>
  <DocSecurity>0</DocSecurity>
  <Lines>2</Lines>
  <Paragraphs>1</Paragraphs>
  <ScaleCrop>false</ScaleCrop>
  <Company/>
  <LinksUpToDate>false</LinksUpToDate>
  <CharactersWithSpaces>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总务处</dc:creator>
  <cp:lastModifiedBy>总务处</cp:lastModifiedBy>
  <cp:revision>1</cp:revision>
  <dcterms:created xsi:type="dcterms:W3CDTF">2026-09-24T07:21:00Z</dcterms:created>
  <dcterms:modified xsi:type="dcterms:W3CDTF">2026-09-24T07:22:00Z</dcterms:modified>
</cp:coreProperties>
</file>